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outlineLvl w:val="0"/>
        <w:rPr>
          <w:rFonts w:ascii="宋体" w:hAnsi="宋体" w:eastAsia="宋体" w:cs="宋体"/>
          <w:b/>
          <w:bCs/>
          <w:kern w:val="36"/>
          <w:sz w:val="28"/>
          <w:szCs w:val="28"/>
        </w:rPr>
      </w:pPr>
      <w:r>
        <w:rPr>
          <w:rFonts w:hint="eastAsia" w:ascii="宋体" w:hAnsi="宋体" w:eastAsia="宋体" w:cs="宋体"/>
          <w:b/>
          <w:bCs/>
          <w:kern w:val="36"/>
          <w:sz w:val="28"/>
          <w:szCs w:val="28"/>
        </w:rPr>
        <w:t>附件2：</w:t>
      </w:r>
    </w:p>
    <w:p>
      <w:pPr>
        <w:autoSpaceDE w:val="0"/>
        <w:spacing w:line="560" w:lineRule="exact"/>
        <w:jc w:val="center"/>
        <w:outlineLvl w:val="0"/>
        <w:rPr>
          <w:rFonts w:ascii="宋体" w:hAnsi="宋体" w:eastAsia="宋体" w:cs="宋体"/>
          <w:b/>
          <w:bCs/>
          <w:kern w:val="36"/>
          <w:sz w:val="28"/>
          <w:szCs w:val="28"/>
        </w:rPr>
      </w:pPr>
      <w:r>
        <w:rPr>
          <w:rFonts w:hint="eastAsia" w:ascii="宋体" w:hAnsi="宋体" w:eastAsia="宋体" w:cs="宋体"/>
          <w:b/>
          <w:bCs/>
          <w:kern w:val="36"/>
          <w:sz w:val="28"/>
          <w:szCs w:val="28"/>
        </w:rPr>
        <w:t>第二十届中国企业发展论坛</w:t>
      </w:r>
    </w:p>
    <w:p>
      <w:pPr>
        <w:autoSpaceDE w:val="0"/>
        <w:spacing w:line="560" w:lineRule="exact"/>
        <w:jc w:val="center"/>
        <w:outlineLvl w:val="0"/>
        <w:rPr>
          <w:rFonts w:ascii="宋体" w:hAnsi="宋体" w:eastAsia="宋体" w:cs="宋体"/>
          <w:b/>
          <w:bCs/>
          <w:kern w:val="36"/>
          <w:sz w:val="28"/>
          <w:szCs w:val="28"/>
        </w:rPr>
      </w:pPr>
      <w:r>
        <w:rPr>
          <w:rFonts w:hint="eastAsia" w:ascii="宋体" w:hAnsi="宋体" w:eastAsia="宋体" w:cs="宋体"/>
          <w:b/>
          <w:bCs/>
          <w:kern w:val="36"/>
          <w:sz w:val="28"/>
          <w:szCs w:val="28"/>
        </w:rPr>
        <w:t>暨第二次弘扬新时代企业家精神峰会</w:t>
      </w:r>
    </w:p>
    <w:p>
      <w:pPr>
        <w:autoSpaceDE w:val="0"/>
        <w:spacing w:line="560" w:lineRule="exact"/>
        <w:jc w:val="center"/>
        <w:outlineLvl w:val="0"/>
        <w:rPr>
          <w:rFonts w:ascii="仿宋" w:hAnsi="仿宋" w:eastAsia="仿宋"/>
          <w:b/>
          <w:bCs/>
          <w:kern w:val="36"/>
          <w:sz w:val="30"/>
          <w:szCs w:val="30"/>
        </w:rPr>
      </w:pPr>
      <w:r>
        <w:rPr>
          <w:rFonts w:hint="eastAsia" w:ascii="宋体" w:hAnsi="宋体" w:eastAsia="宋体" w:cs="宋体"/>
          <w:b/>
          <w:bCs/>
          <w:kern w:val="36"/>
          <w:sz w:val="28"/>
          <w:szCs w:val="28"/>
        </w:rPr>
        <w:t>议程</w:t>
      </w:r>
    </w:p>
    <w:p>
      <w:pPr>
        <w:numPr>
          <w:ilvl w:val="0"/>
          <w:numId w:val="1"/>
        </w:numPr>
        <w:autoSpaceDE w:val="0"/>
        <w:spacing w:line="560" w:lineRule="exact"/>
        <w:ind w:firstLine="602" w:firstLineChars="200"/>
        <w:outlineLvl w:val="0"/>
        <w:rPr>
          <w:rFonts w:ascii="仿宋" w:hAnsi="仿宋" w:eastAsia="仿宋"/>
          <w:b/>
          <w:bCs/>
          <w:kern w:val="36"/>
          <w:sz w:val="30"/>
          <w:szCs w:val="30"/>
        </w:rPr>
      </w:pPr>
      <w:r>
        <w:rPr>
          <w:rFonts w:hint="eastAsia" w:ascii="仿宋" w:hAnsi="仿宋" w:eastAsia="仿宋"/>
          <w:b/>
          <w:bCs/>
          <w:kern w:val="36"/>
          <w:sz w:val="30"/>
          <w:szCs w:val="30"/>
        </w:rPr>
        <w:t>主要内容</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本次论坛主题为“学习党的二十大报告、弘扬优秀企业家精神、推动经济高质量发展”，包括专家领导、著名经济学家主旨演讲和政策宣导，开展“弘扬企业家精神，推动产业链升级，助力高质量发展”主题对话，发布2022年度十大影响力企业及</w:t>
      </w:r>
      <w:r>
        <w:rPr>
          <w:rFonts w:ascii="仿宋" w:hAnsi="仿宋" w:eastAsia="仿宋"/>
          <w:spacing w:val="15"/>
          <w:sz w:val="30"/>
          <w:szCs w:val="30"/>
        </w:rPr>
        <w:t>当地</w:t>
      </w:r>
      <w:r>
        <w:rPr>
          <w:rFonts w:hint="eastAsia" w:ascii="仿宋" w:hAnsi="仿宋" w:eastAsia="仿宋"/>
          <w:spacing w:val="15"/>
          <w:sz w:val="30"/>
          <w:szCs w:val="30"/>
        </w:rPr>
        <w:t>相关招商政策及投资项目等，采取线下线上结合方式举行，届时将有近百家新闻媒体宣传报道，中国企业直播平台联盟做线上直播并互动交流。</w:t>
      </w:r>
    </w:p>
    <w:p>
      <w:pPr>
        <w:autoSpaceDE w:val="0"/>
        <w:spacing w:line="560" w:lineRule="exact"/>
        <w:ind w:firstLine="602" w:firstLineChars="200"/>
        <w:outlineLvl w:val="0"/>
        <w:rPr>
          <w:rFonts w:ascii="仿宋" w:hAnsi="仿宋" w:eastAsia="仿宋"/>
          <w:b/>
          <w:bCs/>
          <w:kern w:val="36"/>
          <w:sz w:val="30"/>
          <w:szCs w:val="30"/>
        </w:rPr>
      </w:pPr>
      <w:r>
        <w:rPr>
          <w:rFonts w:hint="eastAsia" w:ascii="仿宋" w:hAnsi="仿宋" w:eastAsia="仿宋"/>
          <w:b/>
          <w:bCs/>
          <w:kern w:val="36"/>
          <w:sz w:val="30"/>
          <w:szCs w:val="30"/>
        </w:rPr>
        <w:t>二、活动时间</w:t>
      </w:r>
    </w:p>
    <w:p>
      <w:pPr>
        <w:autoSpaceDE w:val="0"/>
        <w:spacing w:line="560" w:lineRule="exact"/>
        <w:ind w:firstLine="600" w:firstLineChars="200"/>
        <w:outlineLvl w:val="0"/>
        <w:rPr>
          <w:rFonts w:ascii="仿宋" w:hAnsi="仿宋" w:eastAsia="仿宋"/>
          <w:spacing w:val="15"/>
          <w:sz w:val="30"/>
          <w:szCs w:val="30"/>
        </w:rPr>
      </w:pPr>
      <w:r>
        <w:rPr>
          <w:rFonts w:hint="eastAsia" w:ascii="仿宋" w:hAnsi="仿宋" w:eastAsia="仿宋"/>
          <w:sz w:val="30"/>
          <w:szCs w:val="30"/>
        </w:rPr>
        <w:t>2023年4月16日--18日</w:t>
      </w:r>
    </w:p>
    <w:p>
      <w:pPr>
        <w:autoSpaceDE w:val="0"/>
        <w:spacing w:line="560" w:lineRule="exact"/>
        <w:ind w:firstLine="602" w:firstLineChars="200"/>
        <w:outlineLvl w:val="0"/>
        <w:rPr>
          <w:rFonts w:ascii="仿宋" w:hAnsi="仿宋" w:eastAsia="仿宋"/>
          <w:b/>
          <w:bCs/>
          <w:kern w:val="36"/>
          <w:sz w:val="30"/>
          <w:szCs w:val="30"/>
        </w:rPr>
      </w:pPr>
      <w:r>
        <w:rPr>
          <w:rFonts w:hint="eastAsia" w:ascii="仿宋" w:hAnsi="仿宋" w:eastAsia="仿宋"/>
          <w:b/>
          <w:bCs/>
          <w:kern w:val="36"/>
          <w:sz w:val="30"/>
          <w:szCs w:val="30"/>
        </w:rPr>
        <w:t>三、活动任务</w:t>
      </w:r>
    </w:p>
    <w:p>
      <w:pPr>
        <w:autoSpaceDE w:val="0"/>
        <w:spacing w:line="560" w:lineRule="exact"/>
        <w:ind w:firstLine="660" w:firstLineChars="200"/>
        <w:outlineLvl w:val="0"/>
        <w:rPr>
          <w:rFonts w:ascii="仿宋" w:hAnsi="仿宋" w:eastAsia="仿宋"/>
          <w:kern w:val="36"/>
          <w:sz w:val="30"/>
          <w:szCs w:val="30"/>
        </w:rPr>
      </w:pPr>
      <w:r>
        <w:rPr>
          <w:rFonts w:hint="eastAsia" w:ascii="仿宋" w:hAnsi="仿宋" w:eastAsia="仿宋"/>
          <w:spacing w:val="15"/>
          <w:sz w:val="30"/>
          <w:szCs w:val="30"/>
        </w:rPr>
        <w:t>（一）</w:t>
      </w:r>
      <w:r>
        <w:rPr>
          <w:rFonts w:hint="eastAsia" w:ascii="仿宋" w:hAnsi="仿宋" w:eastAsia="仿宋"/>
          <w:kern w:val="36"/>
          <w:sz w:val="30"/>
          <w:szCs w:val="30"/>
        </w:rPr>
        <w:t>第二十届中国企业发展论坛暨第二次弘扬新时代企业家精神峰会</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（二）</w:t>
      </w:r>
      <w:r>
        <w:rPr>
          <w:rFonts w:ascii="仿宋" w:hAnsi="仿宋" w:eastAsia="仿宋"/>
          <w:spacing w:val="15"/>
          <w:sz w:val="30"/>
          <w:szCs w:val="30"/>
        </w:rPr>
        <w:t>五个百亿产业</w:t>
      </w:r>
      <w:r>
        <w:rPr>
          <w:rFonts w:hint="eastAsia" w:ascii="仿宋" w:hAnsi="仿宋" w:eastAsia="仿宋"/>
          <w:spacing w:val="15"/>
          <w:sz w:val="30"/>
          <w:szCs w:val="30"/>
        </w:rPr>
        <w:t>实地</w:t>
      </w:r>
      <w:r>
        <w:rPr>
          <w:rFonts w:ascii="仿宋" w:hAnsi="仿宋" w:eastAsia="仿宋"/>
          <w:spacing w:val="15"/>
          <w:sz w:val="30"/>
          <w:szCs w:val="30"/>
        </w:rPr>
        <w:t>考察</w:t>
      </w:r>
      <w:r>
        <w:rPr>
          <w:rFonts w:hint="eastAsia" w:ascii="仿宋" w:hAnsi="仿宋" w:eastAsia="仿宋"/>
          <w:spacing w:val="15"/>
          <w:sz w:val="30"/>
          <w:szCs w:val="30"/>
        </w:rPr>
        <w:t>、投资</w:t>
      </w:r>
      <w:r>
        <w:rPr>
          <w:rFonts w:ascii="仿宋" w:hAnsi="仿宋" w:eastAsia="仿宋"/>
          <w:spacing w:val="15"/>
          <w:sz w:val="30"/>
          <w:szCs w:val="30"/>
        </w:rPr>
        <w:t>对接和专题圆桌会议</w:t>
      </w:r>
      <w:r>
        <w:rPr>
          <w:rFonts w:hint="eastAsia" w:ascii="仿宋" w:hAnsi="仿宋" w:eastAsia="仿宋"/>
          <w:spacing w:val="15"/>
          <w:sz w:val="30"/>
          <w:szCs w:val="30"/>
        </w:rPr>
        <w:t>（并行会议）</w:t>
      </w:r>
    </w:p>
    <w:p>
      <w:pPr>
        <w:autoSpaceDE w:val="0"/>
        <w:spacing w:line="560" w:lineRule="exact"/>
        <w:ind w:firstLine="660" w:firstLineChars="200"/>
        <w:outlineLvl w:val="0"/>
        <w:rPr>
          <w:rFonts w:ascii="仿宋" w:hAnsi="仿宋" w:eastAsia="仿宋"/>
          <w:spacing w:val="15"/>
          <w:sz w:val="30"/>
          <w:szCs w:val="30"/>
        </w:rPr>
      </w:pPr>
      <w:r>
        <w:rPr>
          <w:rFonts w:ascii="仿宋" w:hAnsi="仿宋" w:eastAsia="仿宋"/>
          <w:spacing w:val="15"/>
          <w:sz w:val="30"/>
          <w:szCs w:val="30"/>
        </w:rPr>
        <w:t>（三）</w:t>
      </w:r>
      <w:r>
        <w:rPr>
          <w:rFonts w:hint="eastAsia" w:ascii="仿宋" w:hAnsi="仿宋" w:eastAsia="仿宋"/>
          <w:spacing w:val="15"/>
          <w:sz w:val="30"/>
          <w:szCs w:val="30"/>
        </w:rPr>
        <w:t>促进职业教育高质量发展，打造世界一流企业人才战略与创办企业大学专题会（闭门会议）</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（四）中国企业双拥周刊、中国退役军人企业周刊座谈会及重庆市大渡口军民融合产业发展研讨会（闭门会议）</w:t>
      </w:r>
    </w:p>
    <w:p>
      <w:pPr>
        <w:pStyle w:val="2"/>
        <w:rPr>
          <w:lang w:eastAsia="zh-CN"/>
        </w:rPr>
      </w:pPr>
    </w:p>
    <w:p>
      <w:pPr>
        <w:autoSpaceDE w:val="0"/>
        <w:spacing w:line="560" w:lineRule="exact"/>
        <w:ind w:firstLine="602" w:firstLineChars="200"/>
        <w:outlineLvl w:val="0"/>
        <w:rPr>
          <w:rFonts w:ascii="仿宋" w:hAnsi="仿宋" w:eastAsia="仿宋"/>
          <w:b/>
          <w:bCs/>
          <w:kern w:val="36"/>
          <w:sz w:val="30"/>
          <w:szCs w:val="30"/>
        </w:rPr>
      </w:pPr>
      <w:r>
        <w:rPr>
          <w:rFonts w:hint="eastAsia" w:ascii="仿宋" w:hAnsi="仿宋" w:eastAsia="仿宋"/>
          <w:b/>
          <w:bCs/>
          <w:kern w:val="36"/>
          <w:sz w:val="30"/>
          <w:szCs w:val="30"/>
        </w:rPr>
        <w:t>四、活动组织</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（一）指导单位</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中国企业联合会</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中国企业家协会</w:t>
      </w:r>
    </w:p>
    <w:p>
      <w:pPr>
        <w:autoSpaceDE w:val="0"/>
        <w:spacing w:line="560" w:lineRule="exact"/>
        <w:ind w:firstLine="660" w:firstLineChars="200"/>
        <w:outlineLvl w:val="0"/>
        <w:rPr>
          <w:rFonts w:ascii="仿宋" w:hAnsi="仿宋" w:eastAsia="仿宋"/>
          <w:spacing w:val="15"/>
          <w:sz w:val="30"/>
          <w:szCs w:val="30"/>
        </w:rPr>
      </w:pPr>
      <w:r>
        <w:rPr>
          <w:rFonts w:ascii="仿宋" w:hAnsi="仿宋" w:eastAsia="仿宋"/>
          <w:spacing w:val="15"/>
          <w:sz w:val="30"/>
          <w:szCs w:val="30"/>
        </w:rPr>
        <w:t>中国企业文化促进会</w:t>
      </w:r>
    </w:p>
    <w:p>
      <w:pPr>
        <w:pStyle w:val="2"/>
        <w:ind w:firstLine="640"/>
        <w:rPr>
          <w:rFonts w:eastAsia="仿宋"/>
          <w:lang w:eastAsia="zh-CN"/>
        </w:rPr>
      </w:pPr>
      <w:r>
        <w:rPr>
          <w:rFonts w:hint="eastAsia" w:ascii="仿宋" w:hAnsi="仿宋" w:eastAsia="仿宋"/>
          <w:spacing w:val="15"/>
          <w:sz w:val="30"/>
          <w:szCs w:val="30"/>
          <w:lang w:eastAsia="zh-CN"/>
        </w:rPr>
        <w:t>中国退役军人创业就业促进会</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（二）主办单位</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 xml:space="preserve">《中国企业报》集团 </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（三）支持单位</w:t>
      </w:r>
    </w:p>
    <w:p>
      <w:pPr>
        <w:autoSpaceDE w:val="0"/>
        <w:spacing w:line="560" w:lineRule="exact"/>
        <w:ind w:firstLine="825" w:firstLineChars="250"/>
        <w:outlineLvl w:val="0"/>
        <w:rPr>
          <w:rFonts w:ascii="仿宋" w:hAnsi="仿宋" w:eastAsia="仿宋"/>
          <w:spacing w:val="15"/>
          <w:sz w:val="30"/>
          <w:szCs w:val="30"/>
        </w:rPr>
      </w:pPr>
      <w:r>
        <w:rPr>
          <w:rFonts w:hint="eastAsia" w:ascii="仿宋" w:hAnsi="仿宋" w:eastAsia="仿宋"/>
          <w:spacing w:val="15"/>
          <w:sz w:val="30"/>
          <w:szCs w:val="30"/>
        </w:rPr>
        <w:t>重庆市大渡口区人民政府</w:t>
      </w:r>
    </w:p>
    <w:p>
      <w:pPr>
        <w:autoSpaceDE w:val="0"/>
        <w:spacing w:line="560" w:lineRule="exact"/>
        <w:ind w:firstLine="602" w:firstLineChars="200"/>
        <w:outlineLvl w:val="0"/>
        <w:rPr>
          <w:rFonts w:ascii="仿宋" w:hAnsi="仿宋" w:eastAsia="仿宋"/>
          <w:b/>
          <w:bCs/>
          <w:kern w:val="36"/>
          <w:sz w:val="30"/>
          <w:szCs w:val="30"/>
        </w:rPr>
      </w:pPr>
      <w:r>
        <w:rPr>
          <w:rFonts w:hint="eastAsia" w:ascii="仿宋" w:hAnsi="仿宋" w:eastAsia="仿宋"/>
          <w:b/>
          <w:bCs/>
          <w:kern w:val="36"/>
          <w:sz w:val="30"/>
          <w:szCs w:val="30"/>
        </w:rPr>
        <w:t>五、日程安排</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（一）时间</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4月16日（周日），全天会议代表报到（安排接机、接站）；</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4月17日（周一），上午9：00－12：00时，与会嘉宾代表参观考察产业园区项目、部分与会代表考察“公园大渡口、多彩艺术湾”建设规划和成就、高新区建桥园5个百亿产业园等重点项目；</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14：00－18：30论坛会议；</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19：00－21：30闭幕招待会；</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4月18日（周二），上午9:00－11:00闭门会议；</w:t>
      </w:r>
      <w:r>
        <w:rPr>
          <w:rFonts w:ascii="仿宋" w:hAnsi="仿宋" w:eastAsia="仿宋"/>
          <w:spacing w:val="15"/>
          <w:sz w:val="30"/>
          <w:szCs w:val="30"/>
        </w:rPr>
        <w:t>平行会议：五个百亿产业考察对接和专题圆桌会议</w:t>
      </w:r>
      <w:r>
        <w:rPr>
          <w:rFonts w:hint="eastAsia" w:ascii="仿宋" w:hAnsi="仿宋" w:eastAsia="仿宋"/>
          <w:spacing w:val="15"/>
          <w:sz w:val="30"/>
          <w:szCs w:val="30"/>
        </w:rPr>
        <w:t>，部分嘉宾代表进一步深度考察、对接交流和商务洽谈项目合作；打造世界一流企业人才战略闭门会议；</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4月19日嘉宾代表返程。</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（二）地点：重庆渝州宾馆</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（三）议程</w:t>
      </w:r>
    </w:p>
    <w:p>
      <w:pPr>
        <w:autoSpaceDE w:val="0"/>
        <w:spacing w:line="560" w:lineRule="exact"/>
        <w:ind w:firstLine="600" w:firstLineChars="200"/>
        <w:outlineLvl w:val="0"/>
        <w:rPr>
          <w:rFonts w:ascii="仿宋" w:hAnsi="仿宋" w:eastAsia="仿宋"/>
          <w:sz w:val="30"/>
          <w:szCs w:val="30"/>
        </w:rPr>
      </w:pPr>
      <w:r>
        <w:rPr>
          <w:rFonts w:hint="eastAsia" w:ascii="仿宋" w:hAnsi="仿宋" w:eastAsia="仿宋"/>
          <w:sz w:val="30"/>
          <w:szCs w:val="30"/>
        </w:rPr>
        <w:t>中国企业联合会原副理事长于武主持论坛</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1.开幕致辞</w:t>
      </w:r>
    </w:p>
    <w:p>
      <w:pPr>
        <w:autoSpaceDE w:val="0"/>
        <w:spacing w:line="560" w:lineRule="exact"/>
        <w:ind w:firstLine="660" w:firstLineChars="200"/>
        <w:outlineLvl w:val="0"/>
        <w:rPr>
          <w:rFonts w:ascii="仿宋" w:hAnsi="仿宋" w:eastAsia="仿宋"/>
          <w:sz w:val="30"/>
          <w:szCs w:val="30"/>
        </w:rPr>
      </w:pPr>
      <w:r>
        <w:rPr>
          <w:rFonts w:hint="eastAsia" w:ascii="仿宋" w:hAnsi="仿宋" w:eastAsia="仿宋"/>
          <w:spacing w:val="15"/>
          <w:sz w:val="30"/>
          <w:szCs w:val="30"/>
        </w:rPr>
        <w:t>（1）</w:t>
      </w:r>
      <w:r>
        <w:rPr>
          <w:rFonts w:hint="eastAsia" w:ascii="仿宋" w:hAnsi="仿宋" w:eastAsia="仿宋"/>
          <w:sz w:val="30"/>
          <w:szCs w:val="30"/>
        </w:rPr>
        <w:t>中国企业联合会党委副书记邵红亚致辞（10分钟）</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（2）重庆大渡口区区委余长明书记致辞（10分钟）</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2.主旨演讲（部分）（45分钟）</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（1）全国政协</w:t>
      </w:r>
      <w:r>
        <w:rPr>
          <w:rFonts w:ascii="仿宋" w:hAnsi="仿宋" w:eastAsia="仿宋"/>
          <w:spacing w:val="15"/>
          <w:sz w:val="30"/>
          <w:szCs w:val="30"/>
        </w:rPr>
        <w:t>常委、</w:t>
      </w:r>
      <w:r>
        <w:rPr>
          <w:rFonts w:hint="eastAsia" w:ascii="仿宋" w:hAnsi="仿宋" w:eastAsia="仿宋"/>
          <w:spacing w:val="15"/>
          <w:sz w:val="30"/>
          <w:szCs w:val="30"/>
        </w:rPr>
        <w:t>经济委员会副主任、国务院发展研究中心原党组书记马建堂，出席会议</w:t>
      </w:r>
      <w:r>
        <w:rPr>
          <w:rFonts w:ascii="仿宋" w:hAnsi="仿宋" w:eastAsia="仿宋"/>
          <w:spacing w:val="15"/>
          <w:sz w:val="30"/>
          <w:szCs w:val="30"/>
        </w:rPr>
        <w:t>，围绕如何进一步贯彻落实党的二十大精神和</w:t>
      </w:r>
      <w:r>
        <w:rPr>
          <w:rFonts w:hint="eastAsia" w:ascii="仿宋" w:hAnsi="仿宋" w:eastAsia="仿宋"/>
          <w:spacing w:val="15"/>
          <w:sz w:val="30"/>
          <w:szCs w:val="30"/>
        </w:rPr>
        <w:t>《</w:t>
      </w:r>
      <w:r>
        <w:rPr>
          <w:rFonts w:ascii="仿宋" w:hAnsi="仿宋" w:eastAsia="仿宋"/>
          <w:spacing w:val="15"/>
          <w:sz w:val="30"/>
          <w:szCs w:val="30"/>
        </w:rPr>
        <w:t>政府工作报告</w:t>
      </w:r>
      <w:r>
        <w:rPr>
          <w:rFonts w:hint="eastAsia" w:ascii="仿宋" w:hAnsi="仿宋" w:eastAsia="仿宋"/>
          <w:spacing w:val="15"/>
          <w:sz w:val="30"/>
          <w:szCs w:val="30"/>
        </w:rPr>
        <w:t>》</w:t>
      </w:r>
      <w:r>
        <w:rPr>
          <w:rFonts w:ascii="仿宋" w:hAnsi="仿宋" w:eastAsia="仿宋"/>
          <w:spacing w:val="15"/>
          <w:sz w:val="30"/>
          <w:szCs w:val="30"/>
        </w:rPr>
        <w:t>相关要求为</w:t>
      </w:r>
      <w:r>
        <w:rPr>
          <w:rFonts w:hint="eastAsia" w:ascii="仿宋" w:hAnsi="仿宋" w:eastAsia="仿宋"/>
          <w:spacing w:val="15"/>
          <w:sz w:val="30"/>
          <w:szCs w:val="30"/>
        </w:rPr>
        <w:t>主</w:t>
      </w:r>
      <w:r>
        <w:rPr>
          <w:rFonts w:ascii="仿宋" w:hAnsi="仿宋" w:eastAsia="仿宋"/>
          <w:spacing w:val="15"/>
          <w:sz w:val="30"/>
          <w:szCs w:val="30"/>
        </w:rPr>
        <w:t>题，做主旨</w:t>
      </w:r>
      <w:r>
        <w:rPr>
          <w:rFonts w:hint="eastAsia" w:ascii="仿宋" w:hAnsi="仿宋" w:eastAsia="仿宋"/>
          <w:spacing w:val="15"/>
          <w:sz w:val="30"/>
          <w:szCs w:val="30"/>
        </w:rPr>
        <w:t>演讲</w:t>
      </w:r>
      <w:r>
        <w:rPr>
          <w:rFonts w:ascii="仿宋" w:hAnsi="仿宋" w:eastAsia="仿宋"/>
          <w:spacing w:val="15"/>
          <w:sz w:val="30"/>
          <w:szCs w:val="30"/>
        </w:rPr>
        <w:t>和政策宣导</w:t>
      </w:r>
      <w:r>
        <w:rPr>
          <w:rFonts w:hint="eastAsia" w:ascii="仿宋" w:hAnsi="仿宋" w:eastAsia="仿宋"/>
          <w:spacing w:val="15"/>
          <w:sz w:val="30"/>
          <w:szCs w:val="30"/>
        </w:rPr>
        <w:t>。</w:t>
      </w:r>
      <w:r>
        <w:rPr>
          <w:rFonts w:ascii="仿宋" w:hAnsi="仿宋" w:eastAsia="仿宋"/>
          <w:spacing w:val="15"/>
          <w:sz w:val="30"/>
          <w:szCs w:val="30"/>
        </w:rPr>
        <w:t>（30分钟）</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（2）</w:t>
      </w:r>
      <w:r>
        <w:rPr>
          <w:rFonts w:hint="eastAsia" w:ascii="仿宋" w:hAnsi="仿宋" w:eastAsia="仿宋"/>
          <w:sz w:val="30"/>
          <w:szCs w:val="30"/>
        </w:rPr>
        <w:t>中国企业联合会、中国企业家协会党委书记、常务副会长兼理事长</w:t>
      </w:r>
      <w:r>
        <w:rPr>
          <w:rFonts w:hint="eastAsia" w:ascii="仿宋" w:hAnsi="仿宋" w:eastAsia="仿宋"/>
          <w:spacing w:val="15"/>
          <w:sz w:val="30"/>
          <w:szCs w:val="30"/>
        </w:rPr>
        <w:t>朱宏任，围绕数字经济与实体经济（制造业）融合发展做主旨演讲。（</w:t>
      </w:r>
      <w:r>
        <w:rPr>
          <w:rFonts w:ascii="仿宋" w:hAnsi="仿宋" w:eastAsia="仿宋"/>
          <w:spacing w:val="15"/>
          <w:sz w:val="30"/>
          <w:szCs w:val="30"/>
        </w:rPr>
        <w:t>15分钟</w:t>
      </w:r>
      <w:r>
        <w:rPr>
          <w:rFonts w:hint="eastAsia" w:ascii="仿宋" w:hAnsi="仿宋" w:eastAsia="仿宋"/>
          <w:spacing w:val="15"/>
          <w:sz w:val="30"/>
          <w:szCs w:val="30"/>
        </w:rPr>
        <w:t>）</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（3）相关院士</w:t>
      </w:r>
      <w:r>
        <w:rPr>
          <w:rFonts w:ascii="仿宋" w:hAnsi="仿宋" w:eastAsia="仿宋"/>
          <w:spacing w:val="15"/>
          <w:sz w:val="30"/>
          <w:szCs w:val="30"/>
        </w:rPr>
        <w:t>专家</w:t>
      </w:r>
      <w:r>
        <w:rPr>
          <w:rFonts w:hint="eastAsia" w:ascii="仿宋" w:hAnsi="仿宋" w:eastAsia="仿宋"/>
          <w:spacing w:val="15"/>
          <w:sz w:val="30"/>
          <w:szCs w:val="30"/>
        </w:rPr>
        <w:t>演讲：科技推动产业成长，助力区域经济发展（</w:t>
      </w:r>
      <w:r>
        <w:rPr>
          <w:rFonts w:ascii="仿宋" w:hAnsi="仿宋" w:eastAsia="仿宋"/>
          <w:spacing w:val="15"/>
          <w:sz w:val="30"/>
          <w:szCs w:val="30"/>
        </w:rPr>
        <w:t>15分钟</w:t>
      </w:r>
      <w:r>
        <w:rPr>
          <w:rFonts w:hint="eastAsia" w:ascii="仿宋" w:hAnsi="仿宋" w:eastAsia="仿宋"/>
          <w:spacing w:val="15"/>
          <w:sz w:val="30"/>
          <w:szCs w:val="30"/>
        </w:rPr>
        <w:t>）</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3.发布2022年度影响力十大企业、企业人物（</w:t>
      </w:r>
      <w:r>
        <w:rPr>
          <w:rFonts w:ascii="仿宋" w:hAnsi="仿宋" w:eastAsia="仿宋"/>
          <w:spacing w:val="15"/>
          <w:sz w:val="30"/>
          <w:szCs w:val="30"/>
        </w:rPr>
        <w:t>1</w:t>
      </w:r>
      <w:r>
        <w:rPr>
          <w:rFonts w:hint="eastAsia" w:ascii="仿宋" w:hAnsi="仿宋" w:eastAsia="仿宋"/>
          <w:spacing w:val="15"/>
          <w:sz w:val="30"/>
          <w:szCs w:val="30"/>
        </w:rPr>
        <w:t>5分钟）</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（1）2022年度影响力十大企业（国有企业、民营企业）</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（2）2022年度影响力十大企业人物 （国有企业、民营企业）</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4.</w:t>
      </w:r>
      <w:r>
        <w:rPr>
          <w:rFonts w:ascii="仿宋" w:hAnsi="仿宋" w:eastAsia="仿宋"/>
          <w:spacing w:val="15"/>
          <w:sz w:val="30"/>
          <w:szCs w:val="30"/>
        </w:rPr>
        <w:t>著名企业家致</w:t>
      </w:r>
      <w:r>
        <w:rPr>
          <w:rFonts w:hint="eastAsia" w:ascii="仿宋" w:hAnsi="仿宋" w:eastAsia="仿宋"/>
          <w:spacing w:val="15"/>
          <w:sz w:val="30"/>
          <w:szCs w:val="30"/>
        </w:rPr>
        <w:t>词（20分钟）（拟）</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中国一重集团原董事长刘明忠、</w:t>
      </w:r>
      <w:r>
        <w:rPr>
          <w:rFonts w:ascii="仿宋" w:hAnsi="仿宋" w:eastAsia="仿宋"/>
          <w:spacing w:val="15"/>
          <w:sz w:val="30"/>
          <w:szCs w:val="30"/>
        </w:rPr>
        <w:t>中国建材集团董事长周育</w:t>
      </w:r>
      <w:r>
        <w:rPr>
          <w:rFonts w:hint="eastAsia" w:ascii="仿宋" w:hAnsi="仿宋" w:eastAsia="仿宋"/>
          <w:spacing w:val="15"/>
          <w:sz w:val="30"/>
          <w:szCs w:val="30"/>
        </w:rPr>
        <w:t>先</w:t>
      </w:r>
      <w:r>
        <w:rPr>
          <w:rFonts w:ascii="仿宋" w:hAnsi="仿宋" w:eastAsia="仿宋"/>
          <w:spacing w:val="15"/>
          <w:sz w:val="30"/>
          <w:szCs w:val="30"/>
        </w:rPr>
        <w:t>、</w:t>
      </w:r>
      <w:r>
        <w:rPr>
          <w:rFonts w:hint="eastAsia" w:ascii="仿宋" w:hAnsi="仿宋" w:eastAsia="仿宋"/>
          <w:spacing w:val="15"/>
          <w:sz w:val="30"/>
          <w:szCs w:val="30"/>
        </w:rPr>
        <w:t>中国煤炭地质总局原党委书记赵平等致辞。</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5.发布</w:t>
      </w:r>
      <w:r>
        <w:rPr>
          <w:rFonts w:ascii="仿宋" w:hAnsi="仿宋" w:eastAsia="仿宋"/>
          <w:spacing w:val="15"/>
          <w:sz w:val="30"/>
          <w:szCs w:val="30"/>
        </w:rPr>
        <w:t>大数据智能化</w:t>
      </w:r>
      <w:r>
        <w:rPr>
          <w:rFonts w:hint="eastAsia" w:ascii="仿宋" w:hAnsi="仿宋" w:eastAsia="仿宋"/>
          <w:spacing w:val="15"/>
          <w:sz w:val="30"/>
          <w:szCs w:val="30"/>
        </w:rPr>
        <w:t>产业</w:t>
      </w:r>
      <w:r>
        <w:rPr>
          <w:rFonts w:ascii="仿宋" w:hAnsi="仿宋" w:eastAsia="仿宋"/>
          <w:spacing w:val="15"/>
          <w:sz w:val="30"/>
          <w:szCs w:val="30"/>
        </w:rPr>
        <w:t>等5个产业（首批）</w:t>
      </w:r>
      <w:r>
        <w:rPr>
          <w:rFonts w:hint="eastAsia" w:ascii="仿宋" w:hAnsi="仿宋" w:eastAsia="仿宋"/>
          <w:spacing w:val="15"/>
          <w:sz w:val="30"/>
          <w:szCs w:val="30"/>
        </w:rPr>
        <w:t>2022创新力</w:t>
      </w:r>
      <w:r>
        <w:rPr>
          <w:rFonts w:ascii="仿宋" w:hAnsi="仿宋" w:eastAsia="仿宋"/>
          <w:spacing w:val="15"/>
          <w:sz w:val="30"/>
          <w:szCs w:val="30"/>
        </w:rPr>
        <w:t>、成长力</w:t>
      </w:r>
      <w:r>
        <w:rPr>
          <w:rFonts w:hint="eastAsia" w:ascii="仿宋" w:hAnsi="仿宋" w:eastAsia="仿宋"/>
          <w:spacing w:val="15"/>
          <w:sz w:val="30"/>
          <w:szCs w:val="30"/>
        </w:rPr>
        <w:t>企业十佳案例（5分钟）</w:t>
      </w:r>
    </w:p>
    <w:p>
      <w:pPr>
        <w:autoSpaceDE w:val="0"/>
        <w:spacing w:line="560" w:lineRule="exact"/>
        <w:ind w:firstLine="660" w:firstLineChars="200"/>
        <w:outlineLvl w:val="0"/>
        <w:rPr>
          <w:rFonts w:ascii="仿宋" w:hAnsi="仿宋" w:eastAsia="仿宋"/>
          <w:spacing w:val="15"/>
          <w:sz w:val="28"/>
          <w:szCs w:val="28"/>
        </w:rPr>
      </w:pPr>
      <w:r>
        <w:rPr>
          <w:rFonts w:hint="eastAsia" w:ascii="仿宋" w:hAnsi="仿宋" w:eastAsia="仿宋"/>
          <w:spacing w:val="15"/>
          <w:sz w:val="30"/>
          <w:szCs w:val="30"/>
        </w:rPr>
        <w:t>（</w:t>
      </w:r>
      <w:r>
        <w:rPr>
          <w:rFonts w:hint="eastAsia" w:ascii="仿宋" w:hAnsi="仿宋" w:eastAsia="仿宋"/>
          <w:spacing w:val="15"/>
          <w:sz w:val="28"/>
          <w:szCs w:val="28"/>
        </w:rPr>
        <w:t>1）2022大数据智能化产业创新力</w:t>
      </w:r>
      <w:r>
        <w:rPr>
          <w:rFonts w:ascii="仿宋" w:hAnsi="仿宋" w:eastAsia="仿宋"/>
          <w:spacing w:val="15"/>
          <w:sz w:val="28"/>
          <w:szCs w:val="28"/>
        </w:rPr>
        <w:t>、成长的</w:t>
      </w:r>
      <w:r>
        <w:rPr>
          <w:rFonts w:hint="eastAsia" w:ascii="仿宋" w:hAnsi="仿宋" w:eastAsia="仿宋"/>
          <w:spacing w:val="15"/>
          <w:sz w:val="28"/>
          <w:szCs w:val="28"/>
        </w:rPr>
        <w:t>企业十佳（首批）案例</w:t>
      </w:r>
    </w:p>
    <w:p>
      <w:pPr>
        <w:autoSpaceDE w:val="0"/>
        <w:spacing w:line="560" w:lineRule="exact"/>
        <w:ind w:firstLine="620" w:firstLineChars="200"/>
        <w:outlineLvl w:val="0"/>
        <w:rPr>
          <w:rFonts w:ascii="仿宋" w:hAnsi="仿宋" w:eastAsia="仿宋"/>
          <w:spacing w:val="15"/>
          <w:sz w:val="28"/>
          <w:szCs w:val="28"/>
        </w:rPr>
      </w:pPr>
      <w:r>
        <w:rPr>
          <w:rFonts w:hint="eastAsia" w:ascii="仿宋" w:hAnsi="仿宋" w:eastAsia="仿宋"/>
          <w:spacing w:val="15"/>
          <w:sz w:val="28"/>
          <w:szCs w:val="28"/>
        </w:rPr>
        <w:t>（2）2022大健康生物医药产业创新力</w:t>
      </w:r>
      <w:r>
        <w:rPr>
          <w:rFonts w:ascii="仿宋" w:hAnsi="仿宋" w:eastAsia="仿宋"/>
          <w:spacing w:val="15"/>
          <w:sz w:val="28"/>
          <w:szCs w:val="28"/>
        </w:rPr>
        <w:t>、成长力</w:t>
      </w:r>
      <w:r>
        <w:rPr>
          <w:rFonts w:hint="eastAsia" w:ascii="仿宋" w:hAnsi="仿宋" w:eastAsia="仿宋"/>
          <w:spacing w:val="15"/>
          <w:sz w:val="28"/>
          <w:szCs w:val="28"/>
        </w:rPr>
        <w:t>企业十佳（首批）案例</w:t>
      </w:r>
    </w:p>
    <w:p>
      <w:pPr>
        <w:autoSpaceDE w:val="0"/>
        <w:spacing w:line="560" w:lineRule="exact"/>
        <w:ind w:firstLine="620" w:firstLineChars="200"/>
        <w:outlineLvl w:val="0"/>
        <w:rPr>
          <w:rFonts w:ascii="仿宋" w:hAnsi="仿宋" w:eastAsia="仿宋"/>
          <w:spacing w:val="15"/>
          <w:sz w:val="28"/>
          <w:szCs w:val="28"/>
        </w:rPr>
      </w:pPr>
      <w:r>
        <w:rPr>
          <w:rFonts w:hint="eastAsia" w:ascii="仿宋" w:hAnsi="仿宋" w:eastAsia="仿宋"/>
          <w:spacing w:val="15"/>
          <w:sz w:val="28"/>
          <w:szCs w:val="28"/>
        </w:rPr>
        <w:t>（3）2022生态环保产业创新力</w:t>
      </w:r>
      <w:r>
        <w:rPr>
          <w:rFonts w:ascii="仿宋" w:hAnsi="仿宋" w:eastAsia="仿宋"/>
          <w:spacing w:val="15"/>
          <w:sz w:val="28"/>
          <w:szCs w:val="28"/>
        </w:rPr>
        <w:t>、成长力</w:t>
      </w:r>
      <w:r>
        <w:rPr>
          <w:rFonts w:hint="eastAsia" w:ascii="仿宋" w:hAnsi="仿宋" w:eastAsia="仿宋"/>
          <w:spacing w:val="15"/>
          <w:sz w:val="28"/>
          <w:szCs w:val="28"/>
        </w:rPr>
        <w:t>企业十佳（首批）案例</w:t>
      </w:r>
    </w:p>
    <w:p>
      <w:pPr>
        <w:autoSpaceDE w:val="0"/>
        <w:spacing w:line="560" w:lineRule="exact"/>
        <w:ind w:firstLine="620" w:firstLineChars="200"/>
        <w:outlineLvl w:val="0"/>
        <w:rPr>
          <w:rFonts w:ascii="仿宋" w:hAnsi="仿宋" w:eastAsia="仿宋"/>
          <w:spacing w:val="15"/>
          <w:sz w:val="28"/>
          <w:szCs w:val="28"/>
        </w:rPr>
      </w:pPr>
      <w:r>
        <w:rPr>
          <w:rFonts w:hint="eastAsia" w:ascii="仿宋" w:hAnsi="仿宋" w:eastAsia="仿宋"/>
          <w:spacing w:val="15"/>
          <w:sz w:val="28"/>
          <w:szCs w:val="28"/>
        </w:rPr>
        <w:t>（4）2022新材料产业创新力</w:t>
      </w:r>
      <w:r>
        <w:rPr>
          <w:rFonts w:ascii="仿宋" w:hAnsi="仿宋" w:eastAsia="仿宋"/>
          <w:spacing w:val="15"/>
          <w:sz w:val="28"/>
          <w:szCs w:val="28"/>
        </w:rPr>
        <w:t>、成长力</w:t>
      </w:r>
      <w:r>
        <w:rPr>
          <w:rFonts w:hint="eastAsia" w:ascii="仿宋" w:hAnsi="仿宋" w:eastAsia="仿宋"/>
          <w:spacing w:val="15"/>
          <w:sz w:val="28"/>
          <w:szCs w:val="28"/>
        </w:rPr>
        <w:t>企业十佳（首批）案例</w:t>
      </w:r>
    </w:p>
    <w:p>
      <w:pPr>
        <w:autoSpaceDE w:val="0"/>
        <w:spacing w:line="560" w:lineRule="exact"/>
        <w:ind w:firstLine="620" w:firstLineChars="200"/>
        <w:outlineLvl w:val="0"/>
        <w:rPr>
          <w:rFonts w:ascii="仿宋" w:hAnsi="仿宋" w:eastAsia="仿宋"/>
          <w:spacing w:val="15"/>
          <w:sz w:val="28"/>
          <w:szCs w:val="28"/>
        </w:rPr>
      </w:pPr>
      <w:r>
        <w:rPr>
          <w:rFonts w:hint="eastAsia" w:ascii="仿宋" w:hAnsi="仿宋" w:eastAsia="仿宋"/>
          <w:spacing w:val="15"/>
          <w:sz w:val="28"/>
          <w:szCs w:val="28"/>
        </w:rPr>
        <w:t>（5）2022特色食品产业创新力</w:t>
      </w:r>
      <w:r>
        <w:rPr>
          <w:rFonts w:ascii="仿宋" w:hAnsi="仿宋" w:eastAsia="仿宋"/>
          <w:spacing w:val="15"/>
          <w:sz w:val="28"/>
          <w:szCs w:val="28"/>
        </w:rPr>
        <w:t>、成长力</w:t>
      </w:r>
      <w:r>
        <w:rPr>
          <w:rFonts w:hint="eastAsia" w:ascii="仿宋" w:hAnsi="仿宋" w:eastAsia="仿宋"/>
          <w:spacing w:val="15"/>
          <w:sz w:val="28"/>
          <w:szCs w:val="28"/>
        </w:rPr>
        <w:t>企业十佳（首批）案例</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6.获得年度创新力企业、成长力企业的代表发言（20分钟）</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（1）</w:t>
      </w:r>
      <w:r>
        <w:rPr>
          <w:rFonts w:ascii="仿宋" w:hAnsi="仿宋" w:eastAsia="仿宋"/>
          <w:spacing w:val="15"/>
          <w:sz w:val="30"/>
          <w:szCs w:val="30"/>
        </w:rPr>
        <w:t>外地企业家</w:t>
      </w:r>
      <w:r>
        <w:rPr>
          <w:rFonts w:hint="eastAsia" w:ascii="仿宋" w:hAnsi="仿宋" w:eastAsia="仿宋"/>
          <w:spacing w:val="15"/>
          <w:sz w:val="30"/>
          <w:szCs w:val="30"/>
        </w:rPr>
        <w:t>代表（2人）</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（2）重庆市企业家代表（2人）</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7.大渡口区政府领导介绍产业发展规划和招商引资项目（30分钟）</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8.大渡口区政府与《中国企业报》集团等招商引资重点项目签约仪式</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9.产业强国圆桌对话（40分钟）</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对话主持：《中国企业报》集团社长吴昀国</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对话主题：弘扬企业家精神，推动产业链升级，助力高质量发展</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10.闭幕致辞（5到10分钟）</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中国企业联合会原执行副会长冯并致闭幕辞</w:t>
      </w:r>
    </w:p>
    <w:p>
      <w:pPr>
        <w:autoSpaceDE w:val="0"/>
        <w:spacing w:line="560" w:lineRule="exact"/>
        <w:ind w:firstLine="660" w:firstLineChars="200"/>
        <w:outlineLvl w:val="0"/>
        <w:rPr>
          <w:rFonts w:ascii="仿宋" w:hAnsi="仿宋" w:eastAsia="仿宋"/>
          <w:spacing w:val="15"/>
          <w:sz w:val="30"/>
          <w:szCs w:val="30"/>
        </w:rPr>
      </w:pPr>
      <w:r>
        <w:rPr>
          <w:rFonts w:hint="eastAsia" w:ascii="仿宋" w:hAnsi="仿宋" w:eastAsia="仿宋"/>
          <w:spacing w:val="15"/>
          <w:sz w:val="30"/>
          <w:szCs w:val="30"/>
        </w:rPr>
        <w:t>11.招待晚宴（18：30－21：00）</w:t>
      </w:r>
    </w:p>
    <w:p>
      <w:pPr>
        <w:pStyle w:val="5"/>
        <w:widowControl/>
        <w:adjustRightInd w:val="0"/>
        <w:snapToGrid w:val="0"/>
        <w:spacing w:after="200"/>
        <w:ind w:firstLine="0" w:firstLineChars="0"/>
        <w:jc w:val="left"/>
        <w:rPr>
          <w:rFonts w:ascii="仿宋" w:hAnsi="仿宋" w:eastAsia="仿宋" w:cs="仿宋"/>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6561A9"/>
    <w:multiLevelType w:val="multilevel"/>
    <w:tmpl w:val="1D6561A9"/>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00000000"/>
    <w:rsid w:val="4E8B7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99"/>
    <w:pPr>
      <w:spacing w:line="312" w:lineRule="atLeast"/>
      <w:ind w:firstLine="420"/>
    </w:pPr>
    <w:rPr>
      <w:rFonts w:ascii="Times New Roman" w:hAnsi="Times New Roman"/>
      <w:szCs w:val="20"/>
      <w:lang w:eastAsia="en-US"/>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2023-04-08T04:26:29Z</dcterms:created>
  <dc:creator>happy</dc:creator>
  <cp:lastModifiedBy>happy</cp:lastModifiedBy>
  <dcterms:modified xsi:type="dcterms:W3CDTF">2023-04-08T04:26:43Z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39587234BBC94CB8985D20B3B250DB58_12</vt:lpwstr>
  </property>
</Properties>
</file>